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附件3：</w:t>
      </w:r>
    </w:p>
    <w:p>
      <w:pPr>
        <w:ind w:left="1889" w:leftChars="228" w:hanging="1410" w:hangingChars="300"/>
        <w:jc w:val="center"/>
        <w:rPr>
          <w:rFonts w:hint="eastAsia" w:ascii="宋体" w:hAnsi="宋体" w:eastAsia="宋体" w:cs="宋体"/>
          <w:color w:val="333333"/>
          <w:spacing w:val="15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333333"/>
          <w:spacing w:val="15"/>
          <w:kern w:val="0"/>
          <w:sz w:val="44"/>
          <w:szCs w:val="44"/>
          <w:lang w:val="en-US" w:eastAsia="zh-CN" w:bidi="ar"/>
        </w:rPr>
        <w:t>宿州市及各县区疫情防控24小时</w:t>
      </w:r>
    </w:p>
    <w:p>
      <w:pPr>
        <w:ind w:left="1889" w:leftChars="228" w:hanging="1410" w:hangingChars="300"/>
        <w:jc w:val="center"/>
        <w:rPr>
          <w:rFonts w:hint="eastAsia" w:ascii="宋体" w:hAnsi="宋体" w:eastAsia="宋体" w:cs="宋体"/>
          <w:color w:val="333333"/>
          <w:spacing w:val="15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44"/>
          <w:szCs w:val="44"/>
          <w:lang w:val="en-US" w:eastAsia="zh-CN" w:bidi="ar"/>
        </w:rPr>
        <w:t>监督电话</w:t>
      </w:r>
      <w:bookmarkEnd w:id="0"/>
    </w:p>
    <w:p>
      <w:pPr>
        <w:ind w:left="1889" w:leftChars="228" w:hanging="1410" w:hangingChars="300"/>
        <w:jc w:val="center"/>
        <w:rPr>
          <w:rFonts w:hint="eastAsia" w:ascii="宋体" w:hAnsi="宋体" w:eastAsia="宋体" w:cs="宋体"/>
          <w:color w:val="333333"/>
          <w:spacing w:val="15"/>
          <w:kern w:val="0"/>
          <w:sz w:val="44"/>
          <w:szCs w:val="44"/>
          <w:lang w:val="en-US" w:eastAsia="zh-CN" w:bidi="ar"/>
        </w:rPr>
      </w:pPr>
    </w:p>
    <w:p>
      <w:pPr>
        <w:ind w:left="1529" w:leftChars="228" w:hanging="1050" w:hangingChars="300"/>
        <w:jc w:val="both"/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宿州市疫情防控24小时监督电话：</w:t>
      </w:r>
    </w:p>
    <w:p>
      <w:pPr>
        <w:ind w:left="1529" w:leftChars="228" w:hanging="1050" w:hangingChars="300"/>
        <w:jc w:val="both"/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宿州市疫防办：0557-3023700</w:t>
      </w:r>
    </w:p>
    <w:p>
      <w:pPr>
        <w:ind w:left="1529" w:leftChars="228" w:hanging="1050" w:hangingChars="300"/>
        <w:jc w:val="both"/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宿州市疾控中心：0557-3672307</w:t>
      </w:r>
    </w:p>
    <w:p>
      <w:pPr>
        <w:ind w:left="1529" w:leftChars="228" w:hanging="1050" w:hangingChars="300"/>
        <w:jc w:val="both"/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各县区疫情防控24小时监督电话：</w:t>
      </w:r>
    </w:p>
    <w:p>
      <w:pPr>
        <w:ind w:left="1529" w:leftChars="228" w:hanging="1050" w:hangingChars="300"/>
        <w:jc w:val="both"/>
        <w:rPr>
          <w:rFonts w:hint="default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埇桥区：0557-3033486</w:t>
      </w:r>
    </w:p>
    <w:p>
      <w:pPr>
        <w:ind w:left="1529" w:leftChars="228" w:hanging="1050" w:hangingChars="300"/>
        <w:jc w:val="both"/>
        <w:rPr>
          <w:rFonts w:hint="default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萧县：0557-5528723</w:t>
      </w:r>
    </w:p>
    <w:p>
      <w:pPr>
        <w:ind w:left="1529" w:leftChars="228" w:hanging="1050" w:hangingChars="300"/>
        <w:jc w:val="both"/>
        <w:rPr>
          <w:rFonts w:hint="default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砀山县：0557-8888157</w:t>
      </w:r>
    </w:p>
    <w:p>
      <w:pPr>
        <w:ind w:left="1529" w:leftChars="228" w:hanging="1050" w:hangingChars="300"/>
        <w:jc w:val="both"/>
        <w:rPr>
          <w:rFonts w:hint="default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灵璧县：0557-6882821</w:t>
      </w:r>
    </w:p>
    <w:p>
      <w:pPr>
        <w:ind w:left="1529" w:leftChars="228" w:hanging="1050" w:hangingChars="300"/>
        <w:jc w:val="both"/>
        <w:rPr>
          <w:rFonts w:hint="default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  <w:lang w:val="en-US" w:eastAsia="zh-CN" w:bidi="ar"/>
        </w:rPr>
        <w:t>泗县：0557-7095068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36BA"/>
    <w:rsid w:val="776D36BA"/>
    <w:rsid w:val="7C0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2021-12-31T07:58:00Z</dcterms:created>
  <dc:creator>Z</dc:creator>
  <cp:lastModifiedBy>Z</cp:lastModifiedBy>
  <dcterms:modified xsi:type="dcterms:W3CDTF">2021-12-31T07:59:58Z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4CB07900C1F1470091C899558F989C6A</vt:lpwstr>
  </property>
</Properties>
</file>